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1B04" w14:textId="6E89ABD6" w:rsidR="00854A39" w:rsidRDefault="00854A39" w:rsidP="001B1837">
      <w:pPr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922734" wp14:editId="0B80AAF8">
            <wp:simplePos x="0" y="0"/>
            <wp:positionH relativeFrom="column">
              <wp:posOffset>1993900</wp:posOffset>
            </wp:positionH>
            <wp:positionV relativeFrom="paragraph">
              <wp:posOffset>-571500</wp:posOffset>
            </wp:positionV>
            <wp:extent cx="1639910" cy="112831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910" cy="112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BC782" w14:textId="65B7131C" w:rsidR="00854A39" w:rsidRDefault="00854A39" w:rsidP="001B1837">
      <w:pPr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5E997D00" w14:textId="77777777" w:rsidR="00854A39" w:rsidRDefault="00854A39" w:rsidP="001B1837">
      <w:pPr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3341539D" w14:textId="77777777" w:rsidR="00854A39" w:rsidRDefault="00854A39" w:rsidP="001B1837">
      <w:pPr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63266B08" w14:textId="0D8514EB" w:rsidR="0081401A" w:rsidRPr="00854A39" w:rsidRDefault="001B1837" w:rsidP="00854A39">
      <w:pPr>
        <w:jc w:val="center"/>
        <w:rPr>
          <w:rFonts w:ascii="Chalkboard" w:eastAsia="Times New Roman" w:hAnsi="Chalkboard" w:cs="Times New Roman"/>
          <w:sz w:val="52"/>
          <w:szCs w:val="52"/>
        </w:rPr>
      </w:pPr>
      <w:r w:rsidRPr="00854A39">
        <w:rPr>
          <w:rFonts w:ascii="Chalkboard" w:eastAsia="Times New Roman" w:hAnsi="Chalkboard" w:cs="Arial"/>
          <w:color w:val="000000"/>
          <w:sz w:val="52"/>
          <w:szCs w:val="52"/>
        </w:rPr>
        <w:t xml:space="preserve">Kinder </w:t>
      </w:r>
      <w:r w:rsidR="00854A39">
        <w:rPr>
          <w:rFonts w:ascii="Chalkboard" w:eastAsia="Times New Roman" w:hAnsi="Chalkboard" w:cs="Arial"/>
          <w:color w:val="000000"/>
          <w:sz w:val="52"/>
          <w:szCs w:val="52"/>
        </w:rPr>
        <w:t>Class S</w:t>
      </w:r>
      <w:r w:rsidRPr="00854A39">
        <w:rPr>
          <w:rFonts w:ascii="Chalkboard" w:eastAsia="Times New Roman" w:hAnsi="Chalkboard" w:cs="Arial"/>
          <w:color w:val="000000"/>
          <w:sz w:val="52"/>
          <w:szCs w:val="52"/>
        </w:rPr>
        <w:t>upply list 2022</w:t>
      </w:r>
      <w:r w:rsidR="00854A39">
        <w:rPr>
          <w:rFonts w:ascii="Chalkboard" w:eastAsia="Times New Roman" w:hAnsi="Chalkboard" w:cs="Arial"/>
          <w:color w:val="000000"/>
          <w:sz w:val="52"/>
          <w:szCs w:val="52"/>
        </w:rPr>
        <w:t>-2023</w:t>
      </w:r>
    </w:p>
    <w:p w14:paraId="1495DDA0" w14:textId="77777777" w:rsidR="0081401A" w:rsidRPr="001B1837" w:rsidRDefault="0081401A" w:rsidP="001B1837">
      <w:pPr>
        <w:spacing w:after="240"/>
        <w:rPr>
          <w:rFonts w:ascii="Times New Roman" w:eastAsia="Times New Roman" w:hAnsi="Times New Roman" w:cs="Times New Roman"/>
        </w:rPr>
      </w:pPr>
    </w:p>
    <w:p w14:paraId="290238F3" w14:textId="77777777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Plastic (not metal) pencil box</w:t>
      </w:r>
    </w:p>
    <w:p w14:paraId="554F78F9" w14:textId="77777777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2 packs printer/copy paper</w:t>
      </w:r>
    </w:p>
    <w:p w14:paraId="64E0D939" w14:textId="77777777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1 plastic folder with prongs</w:t>
      </w:r>
    </w:p>
    <w:p w14:paraId="20FA47B6" w14:textId="77777777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16 pencils</w:t>
      </w:r>
    </w:p>
    <w:p w14:paraId="3C9DC917" w14:textId="77777777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8 black Expo dry erase markers (no colors please)</w:t>
      </w:r>
    </w:p>
    <w:p w14:paraId="0C384522" w14:textId="77777777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Dry erase board size 11” x 13”</w:t>
      </w:r>
    </w:p>
    <w:p w14:paraId="65C0F1A8" w14:textId="77777777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3 packs of crayons</w:t>
      </w:r>
    </w:p>
    <w:p w14:paraId="36039EBC" w14:textId="77777777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2 composition notebooks</w:t>
      </w:r>
    </w:p>
    <w:p w14:paraId="43ED70EE" w14:textId="77777777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2 one subject spiral bound notebooks</w:t>
      </w:r>
    </w:p>
    <w:p w14:paraId="0712441D" w14:textId="51E20F6C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2 boxes Kleenex </w:t>
      </w:r>
    </w:p>
    <w:p w14:paraId="62CBC45B" w14:textId="77777777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1 box of Ziplock bags (Boys bring quart size/Girls bring sandwich size)</w:t>
      </w:r>
    </w:p>
    <w:p w14:paraId="3E38BD43" w14:textId="77777777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1 bottle hand sanitizer </w:t>
      </w:r>
    </w:p>
    <w:p w14:paraId="21C183E4" w14:textId="77777777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1 pack of hand/baby wipes</w:t>
      </w:r>
    </w:p>
    <w:p w14:paraId="17ED7F6C" w14:textId="77777777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1 pack of Lysol wipes</w:t>
      </w:r>
    </w:p>
    <w:p w14:paraId="0D3E118D" w14:textId="77777777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1 yellow highlighter marker</w:t>
      </w:r>
    </w:p>
    <w:p w14:paraId="2134145C" w14:textId="68768942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Arial"/>
          <w:color w:val="000000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2 rolls of paper towels</w:t>
      </w:r>
    </w:p>
    <w:p w14:paraId="267C9FD1" w14:textId="19705CCD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Arial"/>
          <w:color w:val="000000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1 scissors</w:t>
      </w:r>
    </w:p>
    <w:p w14:paraId="06A4F027" w14:textId="024C0239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8 glue sticks</w:t>
      </w:r>
    </w:p>
    <w:p w14:paraId="65FDC17F" w14:textId="77777777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Ear buds or head phones for iPad use</w:t>
      </w:r>
    </w:p>
    <w:p w14:paraId="52F50831" w14:textId="7DEC23D1" w:rsidR="001B1837" w:rsidRPr="00854A39" w:rsidRDefault="001B1837" w:rsidP="00854A39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36"/>
          <w:szCs w:val="36"/>
        </w:rPr>
      </w:pPr>
      <w:r w:rsidRPr="00854A39">
        <w:rPr>
          <w:rFonts w:ascii="Chalkboard" w:eastAsia="Times New Roman" w:hAnsi="Chalkboard" w:cs="Arial"/>
          <w:color w:val="000000"/>
          <w:sz w:val="36"/>
          <w:szCs w:val="36"/>
        </w:rPr>
        <w:t>1 pack of Thermal Laminating pouches 8.5 x 11” 25 count (if store is out, this can be brought in later)</w:t>
      </w:r>
    </w:p>
    <w:p w14:paraId="1D481E96" w14:textId="77777777" w:rsidR="001B1837" w:rsidRPr="00854A39" w:rsidRDefault="001B1837" w:rsidP="001B1837">
      <w:pPr>
        <w:rPr>
          <w:rFonts w:ascii="Chalkboard" w:eastAsia="Times New Roman" w:hAnsi="Chalkboard" w:cs="Times New Roman"/>
          <w:sz w:val="36"/>
          <w:szCs w:val="36"/>
        </w:rPr>
      </w:pPr>
    </w:p>
    <w:p w14:paraId="33E2C0B6" w14:textId="77777777" w:rsidR="00D31AFB" w:rsidRPr="00854A39" w:rsidRDefault="00D31AFB">
      <w:pPr>
        <w:rPr>
          <w:rFonts w:ascii="Chalkboard" w:hAnsi="Chalkboard"/>
          <w:sz w:val="36"/>
          <w:szCs w:val="36"/>
        </w:rPr>
      </w:pPr>
    </w:p>
    <w:sectPr w:rsidR="00D31AFB" w:rsidRPr="00854A39" w:rsidSect="0053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76248"/>
    <w:multiLevelType w:val="hybridMultilevel"/>
    <w:tmpl w:val="41142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44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37"/>
    <w:rsid w:val="001B1837"/>
    <w:rsid w:val="00534B9B"/>
    <w:rsid w:val="0081401A"/>
    <w:rsid w:val="00854A39"/>
    <w:rsid w:val="00D31AFB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0705"/>
  <w15:chartTrackingRefBased/>
  <w15:docId w15:val="{B2D2405B-8753-4642-85A5-7E1B3E77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8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5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Coastline Calvary Chapel</dc:creator>
  <cp:keywords/>
  <dc:description/>
  <cp:lastModifiedBy>Tina Howard</cp:lastModifiedBy>
  <cp:revision>3</cp:revision>
  <cp:lastPrinted>2022-04-21T20:16:00Z</cp:lastPrinted>
  <dcterms:created xsi:type="dcterms:W3CDTF">2022-05-23T14:48:00Z</dcterms:created>
  <dcterms:modified xsi:type="dcterms:W3CDTF">2022-07-01T15:35:00Z</dcterms:modified>
</cp:coreProperties>
</file>